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C14E" w14:textId="6B5A10ED" w:rsidR="00421D5C" w:rsidRPr="00B933F1" w:rsidRDefault="008A113A" w:rsidP="00CA27C5">
      <w:pPr>
        <w:pBdr>
          <w:bottom w:val="single" w:sz="4" w:space="1" w:color="auto"/>
        </w:pBdr>
        <w:rPr>
          <w:rFonts w:asciiTheme="minorHAnsi" w:hAnsiTheme="minorHAnsi" w:cstheme="minorHAnsi"/>
          <w:bCs/>
          <w:color w:val="7030A0"/>
          <w:sz w:val="36"/>
          <w:szCs w:val="36"/>
        </w:rPr>
      </w:pPr>
      <w:bookmarkStart w:id="0" w:name="_Hlk136494093"/>
      <w:r>
        <w:rPr>
          <w:rFonts w:asciiTheme="minorHAnsi" w:hAnsiTheme="minorHAnsi" w:cstheme="minorHAnsi"/>
          <w:bCs/>
          <w:color w:val="7030A0"/>
          <w:sz w:val="36"/>
          <w:szCs w:val="36"/>
        </w:rPr>
        <w:t>Members of the p</w:t>
      </w:r>
      <w:r w:rsidR="00B3242B" w:rsidRPr="00B3242B">
        <w:rPr>
          <w:rFonts w:asciiTheme="minorHAnsi" w:hAnsiTheme="minorHAnsi" w:cstheme="minorHAnsi"/>
          <w:bCs/>
          <w:color w:val="7030A0"/>
          <w:sz w:val="36"/>
          <w:szCs w:val="36"/>
        </w:rPr>
        <w:t xml:space="preserve">atient and public </w:t>
      </w:r>
      <w:r w:rsidR="00D5054B">
        <w:rPr>
          <w:rFonts w:asciiTheme="minorHAnsi" w:hAnsiTheme="minorHAnsi" w:cstheme="minorHAnsi"/>
          <w:bCs/>
          <w:color w:val="7030A0"/>
          <w:sz w:val="36"/>
          <w:szCs w:val="36"/>
        </w:rPr>
        <w:t>group</w:t>
      </w:r>
      <w:r>
        <w:rPr>
          <w:rFonts w:asciiTheme="minorHAnsi" w:hAnsiTheme="minorHAnsi" w:cstheme="minorHAnsi"/>
          <w:bCs/>
          <w:color w:val="7030A0"/>
          <w:sz w:val="36"/>
          <w:szCs w:val="36"/>
        </w:rPr>
        <w:t xml:space="preserve"> </w:t>
      </w:r>
      <w:r w:rsidR="00B3242B" w:rsidRPr="00B3242B">
        <w:rPr>
          <w:rFonts w:asciiTheme="minorHAnsi" w:hAnsiTheme="minorHAnsi" w:cstheme="minorHAnsi"/>
          <w:bCs/>
          <w:color w:val="7030A0"/>
          <w:sz w:val="36"/>
          <w:szCs w:val="36"/>
        </w:rPr>
        <w:t xml:space="preserve">for </w:t>
      </w:r>
      <w:bookmarkEnd w:id="0"/>
      <w:r w:rsidR="00D5054B">
        <w:rPr>
          <w:rFonts w:asciiTheme="minorHAnsi" w:hAnsiTheme="minorHAnsi" w:cstheme="minorHAnsi"/>
          <w:bCs/>
          <w:color w:val="7030A0"/>
          <w:sz w:val="36"/>
          <w:szCs w:val="36"/>
        </w:rPr>
        <w:t>Modernising Medical Microbiology</w:t>
      </w:r>
      <w:r w:rsidR="00B3242B" w:rsidRPr="00B3242B">
        <w:rPr>
          <w:rFonts w:asciiTheme="minorHAnsi" w:hAnsiTheme="minorHAnsi" w:cstheme="minorHAnsi"/>
          <w:bCs/>
          <w:color w:val="7030A0"/>
          <w:sz w:val="36"/>
          <w:szCs w:val="36"/>
        </w:rPr>
        <w:t xml:space="preserve">: </w:t>
      </w:r>
      <w:r w:rsidR="00B3242B">
        <w:rPr>
          <w:rFonts w:asciiTheme="minorHAnsi" w:hAnsiTheme="minorHAnsi" w:cstheme="minorHAnsi"/>
          <w:bCs/>
          <w:color w:val="7030A0"/>
          <w:sz w:val="36"/>
          <w:szCs w:val="36"/>
        </w:rPr>
        <w:t>Register your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F43F20" w14:paraId="23C02FE5" w14:textId="77777777" w:rsidTr="44337F2E">
        <w:tc>
          <w:tcPr>
            <w:tcW w:w="2122" w:type="dxa"/>
            <w:shd w:val="clear" w:color="auto" w:fill="DEEAF6" w:themeFill="accent5" w:themeFillTint="33"/>
          </w:tcPr>
          <w:p w14:paraId="1639C10A" w14:textId="037028DA" w:rsidR="00F43F20" w:rsidRPr="004B05C6" w:rsidRDefault="00FD07E7" w:rsidP="00E921A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Role interested in</w:t>
            </w:r>
            <w:r w:rsidR="00ED638C" w:rsidRPr="004B05C6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6932" w:type="dxa"/>
            <w:shd w:val="clear" w:color="auto" w:fill="DEEAF6" w:themeFill="accent5" w:themeFillTint="33"/>
          </w:tcPr>
          <w:p w14:paraId="1A948059" w14:textId="496EB914" w:rsidR="00873F18" w:rsidRPr="00BF1574" w:rsidRDefault="00FD07E7" w:rsidP="00E921A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Member of the p</w:t>
            </w:r>
            <w:r w:rsidR="00873F18" w:rsidRPr="00873F18">
              <w:rPr>
                <w:rFonts w:asciiTheme="minorHAnsi" w:hAnsiTheme="minorHAnsi" w:cstheme="minorHAnsi"/>
                <w:b/>
                <w:szCs w:val="24"/>
              </w:rPr>
              <w:t xml:space="preserve">atient and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public panel for </w:t>
            </w:r>
            <w:r w:rsidR="00044F9E">
              <w:rPr>
                <w:rFonts w:asciiTheme="minorHAnsi" w:hAnsiTheme="minorHAnsi" w:cstheme="minorHAnsi"/>
                <w:b/>
                <w:szCs w:val="24"/>
              </w:rPr>
              <w:t>Modernising Medical Microbiology</w:t>
            </w:r>
            <w:r w:rsidR="00873F18" w:rsidRPr="00BF1574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</w:p>
          <w:p w14:paraId="40AF64F0" w14:textId="78E59D8C" w:rsidR="00F43F20" w:rsidRPr="00FA5DB8" w:rsidRDefault="00044F9E" w:rsidP="59D1E75B">
            <w:pPr>
              <w:jc w:val="center"/>
              <w:rPr>
                <w:rFonts w:asciiTheme="minorHAnsi" w:hAnsiTheme="minorHAnsi" w:cstheme="minorBidi"/>
              </w:rPr>
            </w:pPr>
            <w:r w:rsidRPr="44337F2E">
              <w:rPr>
                <w:rFonts w:asciiTheme="minorHAnsi" w:hAnsiTheme="minorHAnsi" w:cstheme="minorBidi"/>
              </w:rPr>
              <w:t>One year</w:t>
            </w:r>
            <w:r w:rsidR="422CB4C2" w:rsidRPr="44337F2E">
              <w:rPr>
                <w:rFonts w:asciiTheme="minorHAnsi" w:hAnsiTheme="minorHAnsi" w:cstheme="minorBidi"/>
              </w:rPr>
              <w:t xml:space="preserve"> initial</w:t>
            </w:r>
            <w:r w:rsidR="555392DE" w:rsidRPr="44337F2E">
              <w:rPr>
                <w:rFonts w:asciiTheme="minorHAnsi" w:hAnsiTheme="minorHAnsi" w:cstheme="minorBidi"/>
              </w:rPr>
              <w:t xml:space="preserve"> </w:t>
            </w:r>
            <w:r w:rsidR="3AC1BCDA" w:rsidRPr="44337F2E">
              <w:rPr>
                <w:rFonts w:asciiTheme="minorHAnsi" w:hAnsiTheme="minorHAnsi" w:cstheme="minorBidi"/>
              </w:rPr>
              <w:t>membership</w:t>
            </w:r>
            <w:r w:rsidR="422CB4C2" w:rsidRPr="44337F2E">
              <w:rPr>
                <w:rFonts w:asciiTheme="minorHAnsi" w:hAnsiTheme="minorHAnsi" w:cstheme="minorBidi"/>
              </w:rPr>
              <w:t xml:space="preserve"> </w:t>
            </w:r>
            <w:r w:rsidR="680E4CAF" w:rsidRPr="44337F2E">
              <w:rPr>
                <w:rFonts w:asciiTheme="minorHAnsi" w:hAnsiTheme="minorHAnsi" w:cstheme="minorBidi"/>
              </w:rPr>
              <w:t xml:space="preserve">averaging </w:t>
            </w:r>
            <w:r w:rsidRPr="44337F2E">
              <w:rPr>
                <w:rFonts w:asciiTheme="minorHAnsi" w:hAnsiTheme="minorHAnsi" w:cstheme="minorBidi"/>
              </w:rPr>
              <w:t>~</w:t>
            </w:r>
            <w:r w:rsidR="00FD07E7" w:rsidRPr="44337F2E">
              <w:rPr>
                <w:rFonts w:asciiTheme="minorHAnsi" w:hAnsiTheme="minorHAnsi" w:cstheme="minorBidi"/>
              </w:rPr>
              <w:t>0.5</w:t>
            </w:r>
            <w:r w:rsidR="3A5EE207" w:rsidRPr="44337F2E">
              <w:rPr>
                <w:rFonts w:asciiTheme="minorHAnsi" w:hAnsiTheme="minorHAnsi" w:cstheme="minorBidi"/>
              </w:rPr>
              <w:t xml:space="preserve"> day</w:t>
            </w:r>
            <w:r w:rsidR="00FD07E7" w:rsidRPr="44337F2E">
              <w:rPr>
                <w:rFonts w:asciiTheme="minorHAnsi" w:hAnsiTheme="minorHAnsi" w:cstheme="minorBidi"/>
              </w:rPr>
              <w:t>s</w:t>
            </w:r>
            <w:r w:rsidR="422CB4C2" w:rsidRPr="44337F2E">
              <w:rPr>
                <w:rFonts w:asciiTheme="minorHAnsi" w:hAnsiTheme="minorHAnsi" w:cstheme="minorBidi"/>
              </w:rPr>
              <w:t xml:space="preserve"> </w:t>
            </w:r>
            <w:r w:rsidR="00FD07E7" w:rsidRPr="44337F2E">
              <w:rPr>
                <w:rFonts w:asciiTheme="minorHAnsi" w:hAnsiTheme="minorHAnsi" w:cstheme="minorBidi"/>
              </w:rPr>
              <w:t xml:space="preserve">every </w:t>
            </w:r>
            <w:r w:rsidRPr="44337F2E">
              <w:rPr>
                <w:rFonts w:asciiTheme="minorHAnsi" w:hAnsiTheme="minorHAnsi" w:cstheme="minorBidi"/>
              </w:rPr>
              <w:t>4</w:t>
            </w:r>
            <w:r w:rsidR="48A877AD" w:rsidRPr="44337F2E">
              <w:rPr>
                <w:rFonts w:asciiTheme="minorHAnsi" w:hAnsiTheme="minorHAnsi" w:cstheme="minorBidi"/>
              </w:rPr>
              <w:t>-6</w:t>
            </w:r>
            <w:r w:rsidR="422CB4C2" w:rsidRPr="44337F2E">
              <w:rPr>
                <w:rFonts w:asciiTheme="minorHAnsi" w:hAnsiTheme="minorHAnsi" w:cstheme="minorBidi"/>
              </w:rPr>
              <w:t xml:space="preserve"> month</w:t>
            </w:r>
            <w:r w:rsidR="00FD07E7" w:rsidRPr="44337F2E">
              <w:rPr>
                <w:rFonts w:asciiTheme="minorHAnsi" w:hAnsiTheme="minorHAnsi" w:cstheme="minorBidi"/>
              </w:rPr>
              <w:t>s</w:t>
            </w:r>
            <w:r w:rsidR="422CB4C2" w:rsidRPr="44337F2E">
              <w:rPr>
                <w:rFonts w:asciiTheme="minorHAnsi" w:hAnsiTheme="minorHAnsi" w:cstheme="minorBidi"/>
              </w:rPr>
              <w:t>; pro-rata £150 per day</w:t>
            </w:r>
            <w:r w:rsidR="7FAE3438" w:rsidRPr="44337F2E">
              <w:rPr>
                <w:rFonts w:asciiTheme="minorHAnsi" w:hAnsiTheme="minorHAnsi" w:cstheme="minorBidi"/>
              </w:rPr>
              <w:t>/£</w:t>
            </w:r>
            <w:r w:rsidR="4E9E5CBF" w:rsidRPr="44337F2E">
              <w:rPr>
                <w:rFonts w:asciiTheme="minorHAnsi" w:hAnsiTheme="minorHAnsi" w:cstheme="minorBidi"/>
              </w:rPr>
              <w:t>25</w:t>
            </w:r>
            <w:r w:rsidR="7FAE3438" w:rsidRPr="44337F2E">
              <w:rPr>
                <w:rFonts w:asciiTheme="minorHAnsi" w:hAnsiTheme="minorHAnsi" w:cstheme="minorBidi"/>
              </w:rPr>
              <w:t xml:space="preserve"> per hour</w:t>
            </w:r>
          </w:p>
        </w:tc>
      </w:tr>
    </w:tbl>
    <w:p w14:paraId="44A8AF9C" w14:textId="77777777" w:rsidR="00E921AB" w:rsidRDefault="00E921AB" w:rsidP="00F77540">
      <w:pPr>
        <w:pStyle w:val="NoSpacing"/>
      </w:pPr>
    </w:p>
    <w:p w14:paraId="0D690D3B" w14:textId="41D53056" w:rsidR="005761F3" w:rsidRPr="003E5849" w:rsidRDefault="005761F3" w:rsidP="005761F3">
      <w:pPr>
        <w:rPr>
          <w:rFonts w:asciiTheme="minorHAnsi" w:hAnsiTheme="minorHAnsi" w:cstheme="minorHAnsi"/>
          <w:bCs/>
          <w:color w:val="4472C4" w:themeColor="accent1"/>
          <w:sz w:val="32"/>
          <w:szCs w:val="32"/>
        </w:rPr>
      </w:pPr>
      <w:r>
        <w:rPr>
          <w:rFonts w:asciiTheme="minorHAnsi" w:hAnsiTheme="minorHAnsi" w:cstheme="minorHAnsi"/>
          <w:bCs/>
          <w:color w:val="4472C4" w:themeColor="accent1"/>
          <w:sz w:val="32"/>
          <w:szCs w:val="32"/>
        </w:rPr>
        <w:t>Guidance notes</w:t>
      </w:r>
    </w:p>
    <w:p w14:paraId="43356D0C" w14:textId="279A4F2A" w:rsidR="00762581" w:rsidRPr="00B939DF" w:rsidRDefault="00762581" w:rsidP="00B933F1">
      <w:pPr>
        <w:spacing w:after="0"/>
        <w:rPr>
          <w:rFonts w:asciiTheme="minorHAnsi" w:hAnsiTheme="minorHAnsi" w:cstheme="minorHAnsi"/>
          <w:szCs w:val="24"/>
        </w:rPr>
      </w:pPr>
      <w:r w:rsidRPr="00B939DF">
        <w:rPr>
          <w:rFonts w:asciiTheme="minorHAnsi" w:hAnsiTheme="minorHAnsi" w:cstheme="minorHAnsi"/>
          <w:szCs w:val="24"/>
        </w:rPr>
        <w:t xml:space="preserve">Please return </w:t>
      </w:r>
      <w:r w:rsidR="00FD07E7">
        <w:rPr>
          <w:rFonts w:asciiTheme="minorHAnsi" w:hAnsiTheme="minorHAnsi" w:cstheme="minorHAnsi"/>
          <w:szCs w:val="24"/>
        </w:rPr>
        <w:t>this</w:t>
      </w:r>
      <w:r w:rsidRPr="00B939DF">
        <w:rPr>
          <w:rFonts w:asciiTheme="minorHAnsi" w:hAnsiTheme="minorHAnsi" w:cstheme="minorHAnsi"/>
          <w:szCs w:val="24"/>
        </w:rPr>
        <w:t xml:space="preserve"> form along with the </w:t>
      </w:r>
      <w:r w:rsidRPr="00FD5168">
        <w:rPr>
          <w:rStyle w:val="Strong"/>
          <w:rFonts w:asciiTheme="minorHAnsi" w:hAnsiTheme="minorHAnsi" w:cstheme="minorHAnsi"/>
          <w:b w:val="0"/>
          <w:bCs/>
          <w:color w:val="auto"/>
          <w:szCs w:val="24"/>
        </w:rPr>
        <w:t>Diversity Monitoring Form</w:t>
      </w:r>
      <w:r w:rsidRPr="00B939DF">
        <w:rPr>
          <w:rStyle w:val="Strong"/>
          <w:rFonts w:asciiTheme="minorHAnsi" w:hAnsiTheme="minorHAnsi" w:cstheme="minorHAnsi"/>
          <w:color w:val="auto"/>
          <w:szCs w:val="24"/>
        </w:rPr>
        <w:t xml:space="preserve"> </w:t>
      </w:r>
      <w:r w:rsidRPr="00B939DF">
        <w:rPr>
          <w:rStyle w:val="Strong"/>
          <w:rFonts w:asciiTheme="minorHAnsi" w:hAnsiTheme="minorHAnsi" w:cstheme="minorHAnsi"/>
          <w:b w:val="0"/>
          <w:bCs/>
          <w:color w:val="auto"/>
          <w:szCs w:val="24"/>
        </w:rPr>
        <w:t>t</w:t>
      </w:r>
      <w:r w:rsidRPr="00B939DF">
        <w:rPr>
          <w:rFonts w:asciiTheme="minorHAnsi" w:hAnsiTheme="minorHAnsi" w:cstheme="minorHAnsi"/>
          <w:szCs w:val="24"/>
        </w:rPr>
        <w:t>o</w:t>
      </w:r>
      <w:r w:rsidR="00FD07E7">
        <w:rPr>
          <w:rFonts w:asciiTheme="minorHAnsi" w:hAnsiTheme="minorHAnsi" w:cstheme="minorHAnsi"/>
          <w:szCs w:val="24"/>
        </w:rPr>
        <w:t xml:space="preserve"> </w:t>
      </w:r>
      <w:hyperlink r:id="rId10" w:history="1">
        <w:r w:rsidR="00044F9E" w:rsidRPr="00D5369A">
          <w:rPr>
            <w:rStyle w:val="Hyperlink"/>
            <w:rFonts w:asciiTheme="minorHAnsi" w:hAnsiTheme="minorHAnsi" w:cstheme="minorHAnsi"/>
            <w:szCs w:val="24"/>
          </w:rPr>
          <w:t>crookpm@ndm.ox.ac.uk</w:t>
        </w:r>
      </w:hyperlink>
      <w:r w:rsidR="00FD07E7">
        <w:rPr>
          <w:rFonts w:asciiTheme="minorHAnsi" w:hAnsiTheme="minorHAnsi" w:cstheme="minorHAnsi"/>
          <w:szCs w:val="24"/>
        </w:rPr>
        <w:t>. You do not have to return the Diversity Monitoring Form (which does not have any of your personal details on it) if you do not want to</w:t>
      </w:r>
      <w:r w:rsidR="00D24EC4">
        <w:rPr>
          <w:rFonts w:asciiTheme="minorHAnsi" w:hAnsiTheme="minorHAnsi" w:cstheme="minorHAnsi"/>
          <w:szCs w:val="24"/>
        </w:rPr>
        <w:t>.</w:t>
      </w:r>
      <w:r w:rsidR="00FD07E7">
        <w:rPr>
          <w:rFonts w:asciiTheme="minorHAnsi" w:hAnsiTheme="minorHAnsi" w:cstheme="minorHAnsi"/>
          <w:szCs w:val="24"/>
        </w:rPr>
        <w:t xml:space="preserve"> </w:t>
      </w:r>
      <w:r w:rsidR="00D24EC4">
        <w:rPr>
          <w:rFonts w:asciiTheme="minorHAnsi" w:hAnsiTheme="minorHAnsi" w:cstheme="minorHAnsi"/>
          <w:szCs w:val="24"/>
        </w:rPr>
        <w:t>I</w:t>
      </w:r>
      <w:r w:rsidR="00FD07E7">
        <w:rPr>
          <w:rFonts w:asciiTheme="minorHAnsi" w:hAnsiTheme="minorHAnsi" w:cstheme="minorHAnsi"/>
          <w:szCs w:val="24"/>
        </w:rPr>
        <w:t xml:space="preserve">t helps us if you can because our panel aims to reflect the different people living in Oxfordshire. </w:t>
      </w:r>
    </w:p>
    <w:p w14:paraId="22E9D68F" w14:textId="6511A4B7" w:rsidR="00762581" w:rsidRPr="00B933F1" w:rsidRDefault="00762581" w:rsidP="44337F2E">
      <w:pPr>
        <w:rPr>
          <w:rFonts w:asciiTheme="minorHAnsi" w:hAnsiTheme="minorHAnsi"/>
          <w:b/>
          <w:bCs/>
        </w:rPr>
      </w:pPr>
      <w:r w:rsidRPr="44337F2E">
        <w:rPr>
          <w:rFonts w:asciiTheme="minorHAnsi" w:hAnsiTheme="minorHAnsi"/>
          <w:b/>
          <w:bCs/>
        </w:rPr>
        <w:t xml:space="preserve">The closing date for applications is </w:t>
      </w:r>
      <w:r w:rsidR="00895715" w:rsidRPr="44337F2E">
        <w:rPr>
          <w:rFonts w:asciiTheme="minorHAnsi" w:hAnsiTheme="minorHAnsi"/>
          <w:b/>
          <w:bCs/>
        </w:rPr>
        <w:t xml:space="preserve">5pm </w:t>
      </w:r>
      <w:r w:rsidR="00BF363D" w:rsidRPr="44337F2E">
        <w:rPr>
          <w:rFonts w:asciiTheme="minorHAnsi" w:hAnsiTheme="minorHAnsi"/>
          <w:b/>
          <w:bCs/>
        </w:rPr>
        <w:t>Thursday 2</w:t>
      </w:r>
      <w:r w:rsidR="1987A31F" w:rsidRPr="44337F2E">
        <w:rPr>
          <w:rFonts w:asciiTheme="minorHAnsi" w:hAnsiTheme="minorHAnsi"/>
          <w:b/>
          <w:bCs/>
        </w:rPr>
        <w:t>7</w:t>
      </w:r>
      <w:r w:rsidR="00BF363D" w:rsidRPr="44337F2E">
        <w:rPr>
          <w:rFonts w:asciiTheme="minorHAnsi" w:hAnsiTheme="minorHAnsi"/>
          <w:b/>
          <w:bCs/>
          <w:vertAlign w:val="superscript"/>
        </w:rPr>
        <w:t>t</w:t>
      </w:r>
      <w:r w:rsidR="3B6A4143" w:rsidRPr="44337F2E">
        <w:rPr>
          <w:rFonts w:asciiTheme="minorHAnsi" w:hAnsiTheme="minorHAnsi"/>
          <w:b/>
          <w:bCs/>
          <w:vertAlign w:val="superscript"/>
        </w:rPr>
        <w:t>h</w:t>
      </w:r>
      <w:r w:rsidR="00BF363D" w:rsidRPr="44337F2E">
        <w:rPr>
          <w:rFonts w:asciiTheme="minorHAnsi" w:hAnsiTheme="minorHAnsi"/>
          <w:b/>
          <w:bCs/>
        </w:rPr>
        <w:t xml:space="preserve"> </w:t>
      </w:r>
      <w:r w:rsidR="5F9FCE6B" w:rsidRPr="44337F2E">
        <w:rPr>
          <w:rFonts w:asciiTheme="minorHAnsi" w:hAnsiTheme="minorHAnsi"/>
          <w:b/>
          <w:bCs/>
        </w:rPr>
        <w:t>November</w:t>
      </w:r>
      <w:r w:rsidR="00095C11" w:rsidRPr="44337F2E">
        <w:rPr>
          <w:rFonts w:asciiTheme="minorHAnsi" w:hAnsiTheme="minorHAnsi"/>
          <w:b/>
          <w:bCs/>
        </w:rPr>
        <w:t xml:space="preserve"> 202</w:t>
      </w:r>
      <w:r w:rsidR="47CD95F8" w:rsidRPr="44337F2E">
        <w:rPr>
          <w:rFonts w:asciiTheme="minorHAnsi" w:hAnsiTheme="minorHAnsi"/>
          <w:b/>
          <w:bCs/>
        </w:rPr>
        <w:t>5</w:t>
      </w:r>
      <w:r w:rsidR="00095C11" w:rsidRPr="44337F2E">
        <w:rPr>
          <w:rFonts w:asciiTheme="minorHAnsi" w:hAnsiTheme="minorHAnsi"/>
          <w:b/>
          <w:bCs/>
        </w:rPr>
        <w:t>.</w:t>
      </w:r>
    </w:p>
    <w:p w14:paraId="5486A8E9" w14:textId="74340442" w:rsidR="009605FA" w:rsidRDefault="009605FA" w:rsidP="009605FA">
      <w:pPr>
        <w:rPr>
          <w:rFonts w:asciiTheme="minorHAnsi" w:hAnsiTheme="minorHAnsi" w:cstheme="minorHAnsi"/>
          <w:szCs w:val="24"/>
        </w:rPr>
      </w:pPr>
      <w:r w:rsidRPr="00E53D61">
        <w:rPr>
          <w:rFonts w:asciiTheme="minorHAnsi" w:hAnsiTheme="minorHAnsi" w:cstheme="minorHAnsi"/>
          <w:szCs w:val="24"/>
        </w:rPr>
        <w:t xml:space="preserve">Please read the </w:t>
      </w:r>
      <w:r w:rsidR="00675147">
        <w:rPr>
          <w:rFonts w:asciiTheme="minorHAnsi" w:hAnsiTheme="minorHAnsi" w:cstheme="minorHAnsi"/>
          <w:szCs w:val="24"/>
        </w:rPr>
        <w:t xml:space="preserve">role description and supporting information </w:t>
      </w:r>
      <w:r w:rsidRPr="00E53D61">
        <w:rPr>
          <w:rFonts w:asciiTheme="minorHAnsi" w:hAnsiTheme="minorHAnsi" w:cstheme="minorHAnsi"/>
          <w:szCs w:val="24"/>
        </w:rPr>
        <w:t xml:space="preserve">before completing this form to ensure you fully understand whether you have the </w:t>
      </w:r>
      <w:r w:rsidR="0019308B" w:rsidRPr="00E53D61">
        <w:rPr>
          <w:rFonts w:asciiTheme="minorHAnsi" w:hAnsiTheme="minorHAnsi" w:cstheme="minorHAnsi"/>
          <w:szCs w:val="24"/>
        </w:rPr>
        <w:t xml:space="preserve">time, </w:t>
      </w:r>
      <w:r w:rsidRPr="00E53D61">
        <w:rPr>
          <w:rFonts w:asciiTheme="minorHAnsi" w:hAnsiTheme="minorHAnsi" w:cstheme="minorHAnsi"/>
          <w:szCs w:val="24"/>
        </w:rPr>
        <w:t>skills</w:t>
      </w:r>
      <w:r w:rsidR="0019308B" w:rsidRPr="00E53D61">
        <w:rPr>
          <w:rFonts w:asciiTheme="minorHAnsi" w:hAnsiTheme="minorHAnsi" w:cstheme="minorHAnsi"/>
          <w:szCs w:val="24"/>
        </w:rPr>
        <w:t xml:space="preserve"> and </w:t>
      </w:r>
      <w:r w:rsidRPr="00E53D61">
        <w:rPr>
          <w:rFonts w:asciiTheme="minorHAnsi" w:hAnsiTheme="minorHAnsi" w:cstheme="minorHAnsi"/>
          <w:szCs w:val="24"/>
        </w:rPr>
        <w:t xml:space="preserve">experience </w:t>
      </w:r>
      <w:r w:rsidR="0019308B" w:rsidRPr="00E53D61">
        <w:rPr>
          <w:rFonts w:asciiTheme="minorHAnsi" w:hAnsiTheme="minorHAnsi" w:cstheme="minorHAnsi"/>
          <w:szCs w:val="24"/>
        </w:rPr>
        <w:t>for the role</w:t>
      </w:r>
      <w:r w:rsidRPr="00E53D61">
        <w:rPr>
          <w:rFonts w:asciiTheme="minorHAnsi" w:hAnsiTheme="minorHAnsi" w:cstheme="minorHAnsi"/>
          <w:szCs w:val="24"/>
        </w:rPr>
        <w:t>.</w:t>
      </w:r>
    </w:p>
    <w:p w14:paraId="2DD2AA41" w14:textId="2AAC2C2F" w:rsidR="009605FA" w:rsidRPr="003E5849" w:rsidRDefault="009605FA" w:rsidP="006B3F02">
      <w:pPr>
        <w:spacing w:after="120"/>
        <w:rPr>
          <w:rFonts w:asciiTheme="minorHAnsi" w:hAnsiTheme="minorHAnsi" w:cstheme="minorHAnsi"/>
          <w:bCs/>
          <w:color w:val="4472C4" w:themeColor="accent1"/>
          <w:sz w:val="32"/>
          <w:szCs w:val="32"/>
        </w:rPr>
      </w:pPr>
      <w:r w:rsidRPr="003E5849">
        <w:rPr>
          <w:rFonts w:asciiTheme="minorHAnsi" w:hAnsiTheme="minorHAnsi" w:cstheme="minorHAnsi"/>
          <w:bCs/>
          <w:color w:val="4472C4" w:themeColor="accent1"/>
          <w:sz w:val="32"/>
          <w:szCs w:val="32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605FA" w:rsidRPr="00E53D61" w14:paraId="476DB647" w14:textId="77777777" w:rsidTr="44337F2E">
        <w:tc>
          <w:tcPr>
            <w:tcW w:w="9010" w:type="dxa"/>
          </w:tcPr>
          <w:p w14:paraId="23E5F17B" w14:textId="74AD33DD" w:rsidR="009605FA" w:rsidRPr="00E53D61" w:rsidRDefault="00B50B2D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Title </w:t>
            </w:r>
            <w:r w:rsidRPr="00E53D61">
              <w:rPr>
                <w:rFonts w:asciiTheme="minorHAnsi" w:hAnsiTheme="minorHAnsi" w:cstheme="minorHAnsi"/>
                <w:bCs/>
                <w:szCs w:val="24"/>
              </w:rPr>
              <w:t xml:space="preserve">(for example Mr, Mrs, Ms, Miss): </w:t>
            </w:r>
          </w:p>
        </w:tc>
      </w:tr>
      <w:tr w:rsidR="0014400A" w:rsidRPr="00E53D61" w14:paraId="4DFCA4AD" w14:textId="77777777" w:rsidTr="44337F2E">
        <w:tc>
          <w:tcPr>
            <w:tcW w:w="9010" w:type="dxa"/>
          </w:tcPr>
          <w:p w14:paraId="56F69D48" w14:textId="34E446DB" w:rsidR="009605FA" w:rsidRPr="00E53D61" w:rsidRDefault="007A2ED3" w:rsidP="00E56BC4">
            <w:pPr>
              <w:rPr>
                <w:rFonts w:asciiTheme="minorHAnsi" w:hAnsiTheme="minorHAnsi" w:cstheme="minorHAnsi"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First name:</w:t>
            </w:r>
          </w:p>
        </w:tc>
      </w:tr>
      <w:tr w:rsidR="009605FA" w:rsidRPr="00E53D61" w14:paraId="5F5A0E39" w14:textId="77777777" w:rsidTr="44337F2E">
        <w:tc>
          <w:tcPr>
            <w:tcW w:w="9010" w:type="dxa"/>
          </w:tcPr>
          <w:p w14:paraId="59A9BA39" w14:textId="00D30F47" w:rsidR="009605FA" w:rsidRPr="007A2ED3" w:rsidRDefault="007A2ED3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Last name:</w:t>
            </w:r>
          </w:p>
        </w:tc>
      </w:tr>
      <w:tr w:rsidR="00FD07E7" w:rsidRPr="00E53D61" w14:paraId="33D7140B" w14:textId="77777777" w:rsidTr="44337F2E">
        <w:tc>
          <w:tcPr>
            <w:tcW w:w="9010" w:type="dxa"/>
          </w:tcPr>
          <w:p w14:paraId="382D104C" w14:textId="33DCF8BC" w:rsidR="00FD07E7" w:rsidRPr="00E53D61" w:rsidRDefault="00FD07E7" w:rsidP="009B2EBC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Email address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(this is the main way we will contact you)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605FA" w:rsidRPr="00E53D61" w14:paraId="1102C39A" w14:textId="77777777" w:rsidTr="44337F2E">
        <w:trPr>
          <w:trHeight w:val="562"/>
        </w:trPr>
        <w:tc>
          <w:tcPr>
            <w:tcW w:w="9010" w:type="dxa"/>
          </w:tcPr>
          <w:p w14:paraId="53236C68" w14:textId="1A98D61E" w:rsidR="00F87238" w:rsidRPr="00E53D61" w:rsidRDefault="00FD07E7" w:rsidP="44337F2E">
            <w:pPr>
              <w:rPr>
                <w:rFonts w:asciiTheme="minorHAnsi" w:hAnsiTheme="minorHAnsi" w:cstheme="minorBidi"/>
                <w:b/>
                <w:bCs/>
              </w:rPr>
            </w:pPr>
            <w:r w:rsidRPr="44337F2E">
              <w:rPr>
                <w:rFonts w:asciiTheme="minorHAnsi" w:hAnsiTheme="minorHAnsi" w:cstheme="minorBidi"/>
                <w:b/>
                <w:bCs/>
              </w:rPr>
              <w:t xml:space="preserve">Postcode (not full address, so we can understand where across the region our </w:t>
            </w:r>
            <w:r w:rsidR="00044F9E" w:rsidRPr="005060A7">
              <w:rPr>
                <w:rFonts w:asciiTheme="minorHAnsi" w:eastAsiaTheme="minorEastAsia" w:hAnsiTheme="minorHAnsi"/>
                <w:b/>
                <w:bCs/>
              </w:rPr>
              <w:t>group</w:t>
            </w:r>
            <w:r w:rsidR="735F8069" w:rsidRPr="44337F2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44337F2E">
              <w:rPr>
                <w:rFonts w:asciiTheme="minorHAnsi" w:hAnsiTheme="minorHAnsi" w:cstheme="minorBidi"/>
                <w:b/>
                <w:bCs/>
              </w:rPr>
              <w:t>members come from)</w:t>
            </w:r>
            <w:r w:rsidR="009605FA" w:rsidRPr="44337F2E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</w:tr>
      <w:tr w:rsidR="009605FA" w:rsidRPr="00E53D61" w14:paraId="0AFC9A97" w14:textId="77777777" w:rsidTr="44337F2E">
        <w:tc>
          <w:tcPr>
            <w:tcW w:w="9010" w:type="dxa"/>
          </w:tcPr>
          <w:p w14:paraId="48C00E97" w14:textId="022A7695" w:rsidR="009605FA" w:rsidRPr="00E53D61" w:rsidRDefault="00FD07E7" w:rsidP="00E56BC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</w:t>
            </w:r>
            <w:r w:rsidR="009605FA" w:rsidRPr="00E53D61">
              <w:rPr>
                <w:rFonts w:asciiTheme="minorHAnsi" w:hAnsiTheme="minorHAnsi" w:cstheme="minorHAnsi"/>
                <w:b/>
                <w:szCs w:val="24"/>
              </w:rPr>
              <w:t>elephone number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(we will only use this for emergencies, such as if you say you are coming to a</w:t>
            </w:r>
            <w:r w:rsidR="00AD49B2">
              <w:rPr>
                <w:rFonts w:asciiTheme="minorHAnsi" w:hAnsiTheme="minorHAnsi" w:cstheme="minorHAnsi"/>
                <w:b/>
                <w:szCs w:val="24"/>
              </w:rPr>
              <w:t>n in person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meeting and don’t turn up)</w:t>
            </w:r>
            <w:r w:rsidR="009605FA" w:rsidRPr="00E53D61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</w:tr>
      <w:tr w:rsidR="009605FA" w:rsidRPr="00E53D61" w14:paraId="2B9AD3AF" w14:textId="77777777" w:rsidTr="44337F2E">
        <w:tc>
          <w:tcPr>
            <w:tcW w:w="9010" w:type="dxa"/>
          </w:tcPr>
          <w:p w14:paraId="65B18C9D" w14:textId="32329E5B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Are you able to use email and the internet to communicate and take part in meetings? </w:t>
            </w:r>
          </w:p>
          <w:p w14:paraId="404279B5" w14:textId="77777777" w:rsidR="009605FA" w:rsidRPr="00E53D61" w:rsidRDefault="009605FA" w:rsidP="00E56BC4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53D61">
              <w:rPr>
                <w:rFonts w:asciiTheme="minorHAnsi" w:hAnsiTheme="minorHAnsi" w:cstheme="minorHAnsi"/>
                <w:i/>
                <w:iCs/>
                <w:szCs w:val="24"/>
              </w:rPr>
              <w:t>We want to make our meetings as inclusive as possible so please let us know if you have any training or support needs.</w:t>
            </w:r>
          </w:p>
          <w:p w14:paraId="193B12F7" w14:textId="77777777" w:rsidR="0019308B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szCs w:val="24"/>
              </w:rPr>
              <w:t xml:space="preserve">Yes / No (delete as applicable). </w:t>
            </w:r>
          </w:p>
          <w:p w14:paraId="37A91D6F" w14:textId="52A82FB5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szCs w:val="24"/>
              </w:rPr>
              <w:t xml:space="preserve">Comments: </w:t>
            </w:r>
          </w:p>
          <w:p w14:paraId="6DDAF174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</w:p>
          <w:p w14:paraId="036DEFF2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605FA" w:rsidRPr="00E53D61" w14:paraId="50B1612A" w14:textId="77777777" w:rsidTr="44337F2E">
        <w:tc>
          <w:tcPr>
            <w:tcW w:w="9010" w:type="dxa"/>
          </w:tcPr>
          <w:p w14:paraId="4CA54B94" w14:textId="789BDC91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>Do you hold any other</w:t>
            </w:r>
            <w:r w:rsidR="00EA2523" w:rsidRPr="00E53D6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A251E4" w:rsidRPr="00E53D61">
              <w:rPr>
                <w:rFonts w:asciiTheme="minorHAnsi" w:hAnsiTheme="minorHAnsi" w:cstheme="minorHAnsi"/>
                <w:b/>
                <w:szCs w:val="24"/>
              </w:rPr>
              <w:t>p</w:t>
            </w:r>
            <w:r w:rsidR="00EA2523" w:rsidRPr="00E53D61">
              <w:rPr>
                <w:rFonts w:asciiTheme="minorHAnsi" w:hAnsiTheme="minorHAnsi" w:cstheme="minorHAnsi"/>
                <w:b/>
                <w:szCs w:val="24"/>
              </w:rPr>
              <w:t xml:space="preserve">ublic or </w:t>
            </w:r>
            <w:r w:rsidR="00A251E4" w:rsidRPr="00E53D61">
              <w:rPr>
                <w:rFonts w:asciiTheme="minorHAnsi" w:hAnsiTheme="minorHAnsi" w:cstheme="minorHAnsi"/>
                <w:b/>
                <w:szCs w:val="24"/>
              </w:rPr>
              <w:t>p</w:t>
            </w:r>
            <w:r w:rsidR="0019308B" w:rsidRPr="00E53D61">
              <w:rPr>
                <w:rFonts w:asciiTheme="minorHAnsi" w:hAnsiTheme="minorHAnsi" w:cstheme="minorHAnsi"/>
                <w:b/>
                <w:szCs w:val="24"/>
              </w:rPr>
              <w:t xml:space="preserve">atient </w:t>
            </w:r>
            <w:r w:rsidR="0029382A">
              <w:rPr>
                <w:rFonts w:asciiTheme="minorHAnsi" w:hAnsiTheme="minorHAnsi" w:cstheme="minorHAnsi"/>
                <w:b/>
                <w:szCs w:val="24"/>
              </w:rPr>
              <w:t xml:space="preserve">member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roles? </w:t>
            </w:r>
          </w:p>
          <w:p w14:paraId="7C5149AC" w14:textId="416D4FA8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  <w:r w:rsidRPr="00E53D61">
              <w:rPr>
                <w:rFonts w:asciiTheme="minorHAnsi" w:hAnsiTheme="minorHAnsi" w:cstheme="minorHAnsi"/>
                <w:szCs w:val="24"/>
              </w:rPr>
              <w:lastRenderedPageBreak/>
              <w:t xml:space="preserve">Yes / No (delete as applicable). If yes, please provide details: </w:t>
            </w:r>
          </w:p>
          <w:p w14:paraId="266301F7" w14:textId="77777777" w:rsidR="00477795" w:rsidRPr="00E53D61" w:rsidRDefault="00477795" w:rsidP="00E56BC4">
            <w:pPr>
              <w:rPr>
                <w:rFonts w:asciiTheme="minorHAnsi" w:hAnsiTheme="minorHAnsi" w:cstheme="minorHAnsi"/>
                <w:szCs w:val="24"/>
              </w:rPr>
            </w:pPr>
          </w:p>
          <w:p w14:paraId="558454AD" w14:textId="77777777" w:rsidR="009605FA" w:rsidRPr="00E53D61" w:rsidRDefault="009605FA" w:rsidP="00E56B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541C" w:rsidRPr="00E53D61" w14:paraId="34EDB283" w14:textId="77777777" w:rsidTr="44337F2E">
        <w:tc>
          <w:tcPr>
            <w:tcW w:w="9010" w:type="dxa"/>
          </w:tcPr>
          <w:p w14:paraId="7A698256" w14:textId="77777777" w:rsidR="0089541C" w:rsidRPr="00E53D61" w:rsidRDefault="0089541C" w:rsidP="0089541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416F3">
              <w:rPr>
                <w:rFonts w:asciiTheme="minorHAnsi" w:hAnsiTheme="minorHAnsi" w:cstheme="minorHAnsi"/>
                <w:b/>
                <w:szCs w:val="24"/>
              </w:rPr>
              <w:lastRenderedPageBreak/>
              <w:t>How did you find out about this role?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3CBA23AA" w14:textId="4A4F1A90" w:rsidR="0089541C" w:rsidRPr="00E53D61" w:rsidRDefault="00000000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393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E76F0">
              <w:rPr>
                <w:rFonts w:asciiTheme="minorHAnsi" w:hAnsiTheme="minorHAnsi" w:cstheme="minorHAnsi"/>
                <w:szCs w:val="24"/>
              </w:rPr>
              <w:t>Oxford Biomedical Research Centre m</w:t>
            </w:r>
            <w:r w:rsidR="00FD07E7">
              <w:rPr>
                <w:rFonts w:asciiTheme="minorHAnsi" w:hAnsiTheme="minorHAnsi" w:cstheme="minorHAnsi"/>
                <w:szCs w:val="24"/>
              </w:rPr>
              <w:t>ailing list</w:t>
            </w:r>
          </w:p>
          <w:p w14:paraId="4BF70580" w14:textId="16A4D25B" w:rsidR="0089541C" w:rsidRDefault="00000000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605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E76F0">
              <w:rPr>
                <w:rFonts w:asciiTheme="minorHAnsi" w:hAnsiTheme="minorHAnsi" w:cstheme="minorHAnsi"/>
                <w:szCs w:val="24"/>
              </w:rPr>
              <w:t>A contact through Science Together</w:t>
            </w:r>
          </w:p>
          <w:p w14:paraId="5376B8E2" w14:textId="12A99A86" w:rsidR="00421506" w:rsidRPr="00E53D61" w:rsidRDefault="00000000" w:rsidP="00421506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3951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506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21506" w:rsidRPr="00E53D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E76F0">
              <w:rPr>
                <w:rFonts w:asciiTheme="minorHAnsi" w:hAnsiTheme="minorHAnsi" w:cstheme="minorHAnsi"/>
                <w:szCs w:val="24"/>
              </w:rPr>
              <w:t>A meet up group</w:t>
            </w:r>
          </w:p>
          <w:p w14:paraId="7FEA7203" w14:textId="1A0E1941" w:rsidR="00421506" w:rsidRPr="00E53D61" w:rsidRDefault="00000000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2354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506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21506" w:rsidRPr="00E53D61">
              <w:rPr>
                <w:rFonts w:asciiTheme="minorHAnsi" w:hAnsiTheme="minorHAnsi" w:cstheme="minorHAnsi"/>
                <w:szCs w:val="24"/>
              </w:rPr>
              <w:t xml:space="preserve"> Social media</w:t>
            </w:r>
          </w:p>
          <w:p w14:paraId="5E9AEA0C" w14:textId="77777777" w:rsidR="0089541C" w:rsidRPr="00E53D61" w:rsidRDefault="00000000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13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Word of mouth</w:t>
            </w:r>
          </w:p>
          <w:p w14:paraId="7811B36F" w14:textId="09B45925" w:rsidR="0089541C" w:rsidRPr="00E53D61" w:rsidRDefault="00000000" w:rsidP="0089541C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2648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41C" w:rsidRPr="00E53D6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 Other, please </w:t>
            </w:r>
            <w:r w:rsidR="0089541C">
              <w:rPr>
                <w:rFonts w:asciiTheme="minorHAnsi" w:hAnsiTheme="minorHAnsi" w:cstheme="minorHAnsi"/>
                <w:szCs w:val="24"/>
              </w:rPr>
              <w:t>specify</w:t>
            </w:r>
            <w:r w:rsidR="0089541C" w:rsidRPr="00E53D61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  <w:p w14:paraId="385F23D0" w14:textId="77777777" w:rsidR="0089541C" w:rsidRPr="00E53D61" w:rsidRDefault="0089541C" w:rsidP="0089541C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187B2DDF" w14:textId="77777777" w:rsidR="009605FA" w:rsidRPr="003E5849" w:rsidRDefault="009605FA" w:rsidP="006B3F02">
      <w:pPr>
        <w:spacing w:before="120" w:after="120"/>
        <w:rPr>
          <w:rFonts w:asciiTheme="minorHAnsi" w:hAnsiTheme="minorHAnsi" w:cstheme="minorHAnsi"/>
          <w:bCs/>
          <w:color w:val="4472C4" w:themeColor="accent1"/>
          <w:sz w:val="32"/>
          <w:szCs w:val="32"/>
        </w:rPr>
      </w:pPr>
      <w:r w:rsidRPr="003E5849">
        <w:rPr>
          <w:rFonts w:asciiTheme="minorHAnsi" w:hAnsiTheme="minorHAnsi" w:cstheme="minorHAnsi"/>
          <w:bCs/>
          <w:color w:val="4472C4" w:themeColor="accent1"/>
          <w:sz w:val="32"/>
          <w:szCs w:val="32"/>
        </w:rPr>
        <w:t>Skills and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605FA" w:rsidRPr="00E53D61" w14:paraId="2CE642C7" w14:textId="77777777" w:rsidTr="004218C9">
        <w:trPr>
          <w:trHeight w:val="1124"/>
        </w:trPr>
        <w:tc>
          <w:tcPr>
            <w:tcW w:w="9010" w:type="dxa"/>
          </w:tcPr>
          <w:p w14:paraId="6DD76660" w14:textId="49D27ABC" w:rsidR="009605FA" w:rsidRPr="00E53D61" w:rsidRDefault="009605FA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53D61">
              <w:rPr>
                <w:rFonts w:asciiTheme="minorHAnsi" w:hAnsiTheme="minorHAnsi" w:cstheme="minorHAnsi"/>
                <w:b/>
                <w:szCs w:val="24"/>
              </w:rPr>
              <w:t xml:space="preserve">Please </w:t>
            </w:r>
            <w:r w:rsidR="00CE76F0">
              <w:rPr>
                <w:rFonts w:asciiTheme="minorHAnsi" w:hAnsiTheme="minorHAnsi" w:cstheme="minorHAnsi"/>
                <w:b/>
                <w:szCs w:val="24"/>
              </w:rPr>
              <w:t xml:space="preserve">briefly </w:t>
            </w:r>
            <w:r w:rsidRPr="00E53D61">
              <w:rPr>
                <w:rFonts w:asciiTheme="minorHAnsi" w:hAnsiTheme="minorHAnsi" w:cstheme="minorHAnsi"/>
                <w:b/>
                <w:szCs w:val="24"/>
              </w:rPr>
              <w:t>tell us why you would like to apply for this role</w:t>
            </w:r>
            <w:r w:rsidR="006B1DCE" w:rsidRPr="00E53D61">
              <w:rPr>
                <w:rFonts w:asciiTheme="minorHAnsi" w:hAnsiTheme="minorHAnsi" w:cstheme="minorHAnsi"/>
                <w:b/>
                <w:szCs w:val="24"/>
              </w:rPr>
              <w:t xml:space="preserve"> (maximum of 300 words)</w:t>
            </w:r>
            <w:r w:rsidR="004218C9" w:rsidRPr="00E53D61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EA6F189" w14:textId="77777777" w:rsidR="00451912" w:rsidRPr="00E53D61" w:rsidRDefault="00451912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8FEFF5" w14:textId="77777777" w:rsidR="00451912" w:rsidRPr="00E53D61" w:rsidRDefault="00451912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9381C5" w14:textId="458D0F47" w:rsidR="00451912" w:rsidRPr="00E53D61" w:rsidRDefault="00451912" w:rsidP="00E56BC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0C80B9A5" w14:textId="77777777" w:rsidR="009605FA" w:rsidRPr="00B939DF" w:rsidRDefault="009605FA" w:rsidP="009605FA">
      <w:pPr>
        <w:pStyle w:val="Heading2"/>
        <w:numPr>
          <w:ilvl w:val="0"/>
          <w:numId w:val="0"/>
        </w:numPr>
        <w:ind w:left="576"/>
        <w:rPr>
          <w:rFonts w:asciiTheme="minorHAnsi" w:hAnsiTheme="minorHAnsi" w:cstheme="minorHAnsi"/>
          <w:color w:val="auto"/>
          <w:sz w:val="24"/>
          <w:szCs w:val="24"/>
        </w:rPr>
      </w:pPr>
    </w:p>
    <w:p w14:paraId="6997915D" w14:textId="4D186286" w:rsidR="009605FA" w:rsidRPr="00B939DF" w:rsidRDefault="009605FA" w:rsidP="00B4596A">
      <w:pPr>
        <w:jc w:val="center"/>
        <w:rPr>
          <w:rFonts w:asciiTheme="minorHAnsi" w:hAnsiTheme="minorHAnsi" w:cstheme="minorHAnsi"/>
          <w:szCs w:val="24"/>
        </w:rPr>
      </w:pPr>
      <w:r w:rsidRPr="00B939DF">
        <w:rPr>
          <w:rStyle w:val="Strong"/>
          <w:rFonts w:asciiTheme="minorHAnsi" w:hAnsiTheme="minorHAnsi" w:cstheme="minorHAnsi"/>
          <w:color w:val="auto"/>
          <w:szCs w:val="24"/>
        </w:rPr>
        <w:t xml:space="preserve">Thank you for </w:t>
      </w:r>
      <w:r w:rsidR="00FD07E7">
        <w:rPr>
          <w:rStyle w:val="Strong"/>
          <w:rFonts w:asciiTheme="minorHAnsi" w:hAnsiTheme="minorHAnsi" w:cstheme="minorHAnsi"/>
          <w:color w:val="auto"/>
          <w:szCs w:val="24"/>
        </w:rPr>
        <w:t>letting us know you are interested</w:t>
      </w:r>
      <w:r w:rsidRPr="00B939DF">
        <w:rPr>
          <w:rStyle w:val="Strong"/>
          <w:rFonts w:asciiTheme="minorHAnsi" w:hAnsiTheme="minorHAnsi" w:cstheme="minorHAnsi"/>
          <w:color w:val="auto"/>
          <w:szCs w:val="24"/>
        </w:rPr>
        <w:t>.</w:t>
      </w:r>
    </w:p>
    <w:sectPr w:rsidR="009605FA" w:rsidRPr="00B939DF" w:rsidSect="00E84582">
      <w:headerReference w:type="default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2EE1" w14:textId="77777777" w:rsidR="00EC16CA" w:rsidRDefault="00EC16CA" w:rsidP="00776A44">
      <w:pPr>
        <w:spacing w:after="0" w:line="240" w:lineRule="auto"/>
      </w:pPr>
      <w:r>
        <w:separator/>
      </w:r>
    </w:p>
  </w:endnote>
  <w:endnote w:type="continuationSeparator" w:id="0">
    <w:p w14:paraId="0305B9F2" w14:textId="77777777" w:rsidR="00EC16CA" w:rsidRDefault="00EC16CA" w:rsidP="00776A44">
      <w:pPr>
        <w:spacing w:after="0" w:line="240" w:lineRule="auto"/>
      </w:pPr>
      <w:r>
        <w:continuationSeparator/>
      </w:r>
    </w:p>
  </w:endnote>
  <w:endnote w:type="continuationNotice" w:id="1">
    <w:p w14:paraId="5EF39D66" w14:textId="77777777" w:rsidR="00EC16CA" w:rsidRDefault="00EC1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GSMinchoE">
    <w:panose1 w:val="02020900000000000000"/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56A5" w14:textId="609A34EC" w:rsidR="00BA5EDB" w:rsidRPr="00CE76F0" w:rsidRDefault="00CE76F0">
    <w:pPr>
      <w:pStyle w:val="Footer"/>
      <w:rPr>
        <w:rFonts w:asciiTheme="minorHAnsi" w:hAnsiTheme="minorHAnsi" w:cstheme="minorHAnsi"/>
        <w:i/>
        <w:iCs/>
        <w:sz w:val="16"/>
        <w:szCs w:val="14"/>
      </w:rPr>
    </w:pPr>
    <w:r w:rsidRPr="00314F57">
      <w:rPr>
        <w:rFonts w:asciiTheme="minorHAnsi" w:hAnsiTheme="minorHAnsi" w:cstheme="minorHAnsi"/>
        <w:i/>
        <w:iCs/>
        <w:sz w:val="16"/>
        <w:szCs w:val="14"/>
      </w:rPr>
      <w:t>Developed from materials kindly shared by the NHS Insights Prioritisation Programme (NIPP) Transient Ischaemic Attack (TIA) project, a collaboration between the Oxford Academic Health Sciences Network and the Applied Research Collaboration Oxford and Thames Valley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5E0A" w14:textId="77777777" w:rsidR="00EC16CA" w:rsidRDefault="00EC16CA" w:rsidP="00776A44">
      <w:pPr>
        <w:spacing w:after="0" w:line="240" w:lineRule="auto"/>
      </w:pPr>
      <w:r>
        <w:separator/>
      </w:r>
    </w:p>
  </w:footnote>
  <w:footnote w:type="continuationSeparator" w:id="0">
    <w:p w14:paraId="0CEC179C" w14:textId="77777777" w:rsidR="00EC16CA" w:rsidRDefault="00EC16CA" w:rsidP="00776A44">
      <w:pPr>
        <w:spacing w:after="0" w:line="240" w:lineRule="auto"/>
      </w:pPr>
      <w:r>
        <w:continuationSeparator/>
      </w:r>
    </w:p>
  </w:footnote>
  <w:footnote w:type="continuationNotice" w:id="1">
    <w:p w14:paraId="6FAF5D41" w14:textId="77777777" w:rsidR="00EC16CA" w:rsidRDefault="00EC1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4BAB" w14:textId="720272D4" w:rsidR="00776A44" w:rsidRDefault="00776A44" w:rsidP="00B324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8450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MLM0MzMyMDexMDRQ0lEKTi0uzszPAykwrAUA/cn9viwAAAA="/>
  </w:docVars>
  <w:rsids>
    <w:rsidRoot w:val="009605FA"/>
    <w:rsid w:val="000100B3"/>
    <w:rsid w:val="00025234"/>
    <w:rsid w:val="00033AB2"/>
    <w:rsid w:val="00044F9E"/>
    <w:rsid w:val="00095C11"/>
    <w:rsid w:val="000E7890"/>
    <w:rsid w:val="000F5953"/>
    <w:rsid w:val="001153E1"/>
    <w:rsid w:val="00116ECA"/>
    <w:rsid w:val="00117F10"/>
    <w:rsid w:val="001249D2"/>
    <w:rsid w:val="0014400A"/>
    <w:rsid w:val="001467E3"/>
    <w:rsid w:val="001471A3"/>
    <w:rsid w:val="00147DF7"/>
    <w:rsid w:val="00163BE2"/>
    <w:rsid w:val="00176AB7"/>
    <w:rsid w:val="0019308B"/>
    <w:rsid w:val="00195523"/>
    <w:rsid w:val="00196BB3"/>
    <w:rsid w:val="001A4005"/>
    <w:rsid w:val="001B2319"/>
    <w:rsid w:val="001B6652"/>
    <w:rsid w:val="001C5D56"/>
    <w:rsid w:val="001D515F"/>
    <w:rsid w:val="00212161"/>
    <w:rsid w:val="0021522C"/>
    <w:rsid w:val="0024590C"/>
    <w:rsid w:val="0025255A"/>
    <w:rsid w:val="00275262"/>
    <w:rsid w:val="0029382A"/>
    <w:rsid w:val="002A623A"/>
    <w:rsid w:val="002A65C1"/>
    <w:rsid w:val="002B01A4"/>
    <w:rsid w:val="002B2B07"/>
    <w:rsid w:val="002C129C"/>
    <w:rsid w:val="002E2003"/>
    <w:rsid w:val="00355EDD"/>
    <w:rsid w:val="003645A7"/>
    <w:rsid w:val="00364E79"/>
    <w:rsid w:val="00387B4F"/>
    <w:rsid w:val="003A64F3"/>
    <w:rsid w:val="003B3757"/>
    <w:rsid w:val="003B53C6"/>
    <w:rsid w:val="003D11A5"/>
    <w:rsid w:val="003E3FBD"/>
    <w:rsid w:val="003E5849"/>
    <w:rsid w:val="003F3EEB"/>
    <w:rsid w:val="0040576D"/>
    <w:rsid w:val="00421506"/>
    <w:rsid w:val="004218C9"/>
    <w:rsid w:val="00421D5C"/>
    <w:rsid w:val="00451912"/>
    <w:rsid w:val="00477795"/>
    <w:rsid w:val="004A7234"/>
    <w:rsid w:val="004B05C6"/>
    <w:rsid w:val="004C55D3"/>
    <w:rsid w:val="004D30C0"/>
    <w:rsid w:val="005060A7"/>
    <w:rsid w:val="00532664"/>
    <w:rsid w:val="005327A8"/>
    <w:rsid w:val="00537EC3"/>
    <w:rsid w:val="00545F44"/>
    <w:rsid w:val="0055071D"/>
    <w:rsid w:val="00565FB6"/>
    <w:rsid w:val="005761F3"/>
    <w:rsid w:val="00581A30"/>
    <w:rsid w:val="00583B7C"/>
    <w:rsid w:val="0058725D"/>
    <w:rsid w:val="005946A0"/>
    <w:rsid w:val="00597EE7"/>
    <w:rsid w:val="005C7D75"/>
    <w:rsid w:val="005D35F5"/>
    <w:rsid w:val="005D7E5F"/>
    <w:rsid w:val="0061190F"/>
    <w:rsid w:val="00667853"/>
    <w:rsid w:val="00675147"/>
    <w:rsid w:val="00697054"/>
    <w:rsid w:val="006B1DCE"/>
    <w:rsid w:val="006B3F02"/>
    <w:rsid w:val="006D130C"/>
    <w:rsid w:val="006E486C"/>
    <w:rsid w:val="0070022A"/>
    <w:rsid w:val="00762581"/>
    <w:rsid w:val="00776A44"/>
    <w:rsid w:val="007A2ED3"/>
    <w:rsid w:val="007A54FE"/>
    <w:rsid w:val="007B1CD7"/>
    <w:rsid w:val="007B68FD"/>
    <w:rsid w:val="007D1DC5"/>
    <w:rsid w:val="007E5A51"/>
    <w:rsid w:val="007E6473"/>
    <w:rsid w:val="00873F18"/>
    <w:rsid w:val="0087772A"/>
    <w:rsid w:val="008778E4"/>
    <w:rsid w:val="0089541C"/>
    <w:rsid w:val="00895715"/>
    <w:rsid w:val="008A113A"/>
    <w:rsid w:val="008E0240"/>
    <w:rsid w:val="00901AA4"/>
    <w:rsid w:val="00915A30"/>
    <w:rsid w:val="0094518A"/>
    <w:rsid w:val="009605FA"/>
    <w:rsid w:val="00990D30"/>
    <w:rsid w:val="009978B2"/>
    <w:rsid w:val="009E2C96"/>
    <w:rsid w:val="009F322A"/>
    <w:rsid w:val="00A251E4"/>
    <w:rsid w:val="00A35253"/>
    <w:rsid w:val="00A40493"/>
    <w:rsid w:val="00A416F3"/>
    <w:rsid w:val="00A428C7"/>
    <w:rsid w:val="00A52A92"/>
    <w:rsid w:val="00AB142C"/>
    <w:rsid w:val="00AB2E54"/>
    <w:rsid w:val="00AC4091"/>
    <w:rsid w:val="00AD49B2"/>
    <w:rsid w:val="00AE0F08"/>
    <w:rsid w:val="00B23EB3"/>
    <w:rsid w:val="00B244B6"/>
    <w:rsid w:val="00B3242B"/>
    <w:rsid w:val="00B36711"/>
    <w:rsid w:val="00B44EF2"/>
    <w:rsid w:val="00B451BE"/>
    <w:rsid w:val="00B4596A"/>
    <w:rsid w:val="00B50B2D"/>
    <w:rsid w:val="00B933F1"/>
    <w:rsid w:val="00B939DF"/>
    <w:rsid w:val="00BA0B62"/>
    <w:rsid w:val="00BA0E3B"/>
    <w:rsid w:val="00BA5EDB"/>
    <w:rsid w:val="00BA7629"/>
    <w:rsid w:val="00BB3531"/>
    <w:rsid w:val="00BF1574"/>
    <w:rsid w:val="00BF363D"/>
    <w:rsid w:val="00C578AE"/>
    <w:rsid w:val="00C7188F"/>
    <w:rsid w:val="00C73DC4"/>
    <w:rsid w:val="00C7442E"/>
    <w:rsid w:val="00C76B6B"/>
    <w:rsid w:val="00CA27C5"/>
    <w:rsid w:val="00CA39F0"/>
    <w:rsid w:val="00CB31FB"/>
    <w:rsid w:val="00CC48F5"/>
    <w:rsid w:val="00CC69D7"/>
    <w:rsid w:val="00CE3F1B"/>
    <w:rsid w:val="00CE678A"/>
    <w:rsid w:val="00CE76F0"/>
    <w:rsid w:val="00D24EC4"/>
    <w:rsid w:val="00D25840"/>
    <w:rsid w:val="00D43180"/>
    <w:rsid w:val="00D43BCA"/>
    <w:rsid w:val="00D5054B"/>
    <w:rsid w:val="00D54A1D"/>
    <w:rsid w:val="00D5529B"/>
    <w:rsid w:val="00D86DB2"/>
    <w:rsid w:val="00DC3562"/>
    <w:rsid w:val="00DC35FF"/>
    <w:rsid w:val="00DC477A"/>
    <w:rsid w:val="00DC784E"/>
    <w:rsid w:val="00DD03E2"/>
    <w:rsid w:val="00E15424"/>
    <w:rsid w:val="00E53D61"/>
    <w:rsid w:val="00E56BC4"/>
    <w:rsid w:val="00E702D3"/>
    <w:rsid w:val="00E72FB0"/>
    <w:rsid w:val="00E84582"/>
    <w:rsid w:val="00E921AB"/>
    <w:rsid w:val="00EA0861"/>
    <w:rsid w:val="00EA2523"/>
    <w:rsid w:val="00EA302C"/>
    <w:rsid w:val="00EC16CA"/>
    <w:rsid w:val="00EC3D48"/>
    <w:rsid w:val="00ED52CA"/>
    <w:rsid w:val="00ED638C"/>
    <w:rsid w:val="00EE675C"/>
    <w:rsid w:val="00EE7EB7"/>
    <w:rsid w:val="00F01BBC"/>
    <w:rsid w:val="00F07196"/>
    <w:rsid w:val="00F3413F"/>
    <w:rsid w:val="00F43377"/>
    <w:rsid w:val="00F43F20"/>
    <w:rsid w:val="00F5115B"/>
    <w:rsid w:val="00F66098"/>
    <w:rsid w:val="00F77540"/>
    <w:rsid w:val="00F862C4"/>
    <w:rsid w:val="00F87238"/>
    <w:rsid w:val="00FA5DB8"/>
    <w:rsid w:val="00FC1501"/>
    <w:rsid w:val="00FD07E7"/>
    <w:rsid w:val="00FD5168"/>
    <w:rsid w:val="00FD7F85"/>
    <w:rsid w:val="1987A31F"/>
    <w:rsid w:val="23375171"/>
    <w:rsid w:val="3A5EE207"/>
    <w:rsid w:val="3AC1BCDA"/>
    <w:rsid w:val="3B6A4143"/>
    <w:rsid w:val="422CB4C2"/>
    <w:rsid w:val="44337F2E"/>
    <w:rsid w:val="47CD95F8"/>
    <w:rsid w:val="48A877AD"/>
    <w:rsid w:val="4E9E5CBF"/>
    <w:rsid w:val="555392DE"/>
    <w:rsid w:val="59D1E75B"/>
    <w:rsid w:val="5F9FCE6B"/>
    <w:rsid w:val="680E4CAF"/>
    <w:rsid w:val="735F8069"/>
    <w:rsid w:val="7B0A0657"/>
    <w:rsid w:val="7EBDD98E"/>
    <w:rsid w:val="7FA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CAAEE"/>
  <w15:chartTrackingRefBased/>
  <w15:docId w15:val="{81ED1346-FD90-6C4C-BD90-89DD4BD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FA"/>
    <w:pPr>
      <w:spacing w:after="160" w:line="259" w:lineRule="auto"/>
    </w:pPr>
    <w:rPr>
      <w:rFonts w:ascii="Arial" w:hAnsi="Arial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5FA"/>
    <w:pPr>
      <w:numPr>
        <w:ilvl w:val="1"/>
        <w:numId w:val="1"/>
      </w:numPr>
      <w:spacing w:after="0" w:line="360" w:lineRule="auto"/>
      <w:outlineLvl w:val="1"/>
    </w:pPr>
    <w:rPr>
      <w:rFonts w:eastAsia="Times New Roman" w:cs="Times New Roman"/>
      <w:b/>
      <w:bCs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5FA"/>
    <w:pPr>
      <w:numPr>
        <w:ilvl w:val="2"/>
        <w:numId w:val="1"/>
      </w:numPr>
      <w:spacing w:after="0" w:line="360" w:lineRule="auto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605FA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FA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FA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FA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FA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FA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05FA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05FA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FA"/>
    <w:rPr>
      <w:rFonts w:asciiTheme="majorHAnsi" w:eastAsiaTheme="majorEastAsia" w:hAnsiTheme="majorHAnsi" w:cstheme="majorBidi"/>
      <w:b/>
      <w:i/>
      <w:iCs/>
      <w:color w:val="4472C4" w:themeColor="accent1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FA"/>
    <w:rPr>
      <w:rFonts w:asciiTheme="majorHAnsi" w:eastAsiaTheme="majorEastAsia" w:hAnsiTheme="majorHAnsi" w:cstheme="majorBidi"/>
      <w:bCs/>
      <w:color w:val="1F3763" w:themeColor="accent1" w:themeShade="7F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FA"/>
    <w:rPr>
      <w:rFonts w:asciiTheme="majorHAnsi" w:eastAsiaTheme="majorEastAsia" w:hAnsiTheme="majorHAnsi" w:cstheme="majorBidi"/>
      <w:bCs/>
      <w:i/>
      <w:iCs/>
      <w:color w:val="1F3763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FA"/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FA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FA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9605FA"/>
    <w:rPr>
      <w:rFonts w:ascii="Arial" w:eastAsia="HGSMinchoE" w:hAnsi="Arial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605FA"/>
    <w:rPr>
      <w:b/>
      <w:color w:val="44546A" w:themeColor="text2"/>
    </w:rPr>
  </w:style>
  <w:style w:type="paragraph" w:styleId="Header">
    <w:name w:val="header"/>
    <w:basedOn w:val="Normal"/>
    <w:link w:val="HeaderChar"/>
    <w:uiPriority w:val="99"/>
    <w:unhideWhenUsed/>
    <w:rsid w:val="00776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4"/>
    <w:rPr>
      <w:rFonts w:ascii="Arial" w:hAnsi="Arial"/>
      <w:szCs w:val="22"/>
    </w:rPr>
  </w:style>
  <w:style w:type="paragraph" w:styleId="Footer">
    <w:name w:val="footer"/>
    <w:basedOn w:val="Normal"/>
    <w:link w:val="FooterChar"/>
    <w:uiPriority w:val="99"/>
    <w:unhideWhenUsed/>
    <w:rsid w:val="00776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4"/>
    <w:rPr>
      <w:rFonts w:ascii="Arial" w:hAnsi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1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18C9"/>
    <w:rPr>
      <w:rFonts w:ascii="Arial" w:hAnsi="Arial"/>
      <w:szCs w:val="22"/>
    </w:rPr>
  </w:style>
  <w:style w:type="character" w:styleId="Hyperlink">
    <w:name w:val="Hyperlink"/>
    <w:basedOn w:val="DefaultParagraphFont"/>
    <w:uiPriority w:val="99"/>
    <w:unhideWhenUsed/>
    <w:rsid w:val="00147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A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7540"/>
    <w:rPr>
      <w:rFonts w:ascii="Arial" w:hAnsi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ookpm@ndm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e58be-a621-4486-b2b4-4093b6dd3f83" xsi:nil="true"/>
    <lcf76f155ced4ddcb4097134ff3c332f xmlns="a578b754-d363-4f10-ad12-9254cef17773">
      <Terms xmlns="http://schemas.microsoft.com/office/infopath/2007/PartnerControls"/>
    </lcf76f155ced4ddcb4097134ff3c332f>
    <Date xmlns="a578b754-d363-4f10-ad12-9254cef17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747CE13470843ACC63A70ACF1943B" ma:contentTypeVersion="20" ma:contentTypeDescription="Create a new document." ma:contentTypeScope="" ma:versionID="4fc039c4cbc6d747508b29c99713e3a2">
  <xsd:schema xmlns:xsd="http://www.w3.org/2001/XMLSchema" xmlns:xs="http://www.w3.org/2001/XMLSchema" xmlns:p="http://schemas.microsoft.com/office/2006/metadata/properties" xmlns:ns2="a578b754-d363-4f10-ad12-9254cef17773" xmlns:ns3="231e58be-a621-4486-b2b4-4093b6dd3f83" targetNamespace="http://schemas.microsoft.com/office/2006/metadata/properties" ma:root="true" ma:fieldsID="8a40e9f8484a5db40e7d586faa27e25f" ns2:_="" ns3:_="">
    <xsd:import namespace="a578b754-d363-4f10-ad12-9254cef17773"/>
    <xsd:import namespace="231e58be-a621-4486-b2b4-4093b6dd3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8b754-d363-4f10-ad12-9254cef17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e58be-a621-4486-b2b4-4093b6dd3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15ea6-60f5-47ef-a905-3b621429c823}" ma:internalName="TaxCatchAll" ma:showField="CatchAllData" ma:web="231e58be-a621-4486-b2b4-4093b6dd3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B31E5-CDD9-4805-A6EC-400909E4C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048AD-15EC-493F-82A3-B7B478083746}">
  <ds:schemaRefs>
    <ds:schemaRef ds:uri="http://schemas.microsoft.com/office/2006/metadata/properties"/>
    <ds:schemaRef ds:uri="http://schemas.microsoft.com/office/infopath/2007/PartnerControls"/>
    <ds:schemaRef ds:uri="231e58be-a621-4486-b2b4-4093b6dd3f83"/>
    <ds:schemaRef ds:uri="a578b754-d363-4f10-ad12-9254cef17773"/>
  </ds:schemaRefs>
</ds:datastoreItem>
</file>

<file path=customXml/itemProps3.xml><?xml version="1.0" encoding="utf-8"?>
<ds:datastoreItem xmlns:ds="http://schemas.openxmlformats.org/officeDocument/2006/customXml" ds:itemID="{B5E01746-1CC7-4888-80EA-02BE81299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8b754-d363-4f10-ad12-9254cef17773"/>
    <ds:schemaRef ds:uri="231e58be-a621-4486-b2b4-4093b6dd3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rees</dc:creator>
  <cp:keywords/>
  <dc:description/>
  <cp:lastModifiedBy>Philip Fowler</cp:lastModifiedBy>
  <cp:revision>5</cp:revision>
  <cp:lastPrinted>2020-12-14T08:36:00Z</cp:lastPrinted>
  <dcterms:created xsi:type="dcterms:W3CDTF">2024-03-01T11:29:00Z</dcterms:created>
  <dcterms:modified xsi:type="dcterms:W3CDTF">2025-11-03T15:48:00Z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0x0101001CE747CE13470843ACC63A70ACF1943B</vt:lpwstr>
  </property>
  <property fmtid="{D5CDD505-2E9C-101B-9397-08002B2CF9AE}" pid="3" name="Dept">
    <vt:lpwstr>1;#Patient and Public Engagement|2c8ee222-3e36-43ea-b95b-1a30015d271c</vt:lpwstr>
  </property>
  <property fmtid="{D5CDD505-2E9C-101B-9397-08002B2CF9AE}" pid="4" name="MediaServiceImageTags">
    <vt:lpwstr/>
  </property>
  <property fmtid="{D5CDD505-2E9C-101B-9397-08002B2CF9AE}" pid="5" name="GrammarlyDocumentId">
    <vt:lpwstr>dfab31454976052b590a2c64973c66395c3751388cb650ec9eb5d4c2ef6f8ca8</vt:lpwstr>
  </property>
</Properties>
</file>